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86"/>
      </w:tblGrid>
      <w:tr w:rsidR="003863FB" w:rsidTr="00F44E06">
        <w:trPr>
          <w:trHeight w:val="341"/>
          <w:jc w:val="center"/>
        </w:trPr>
        <w:tc>
          <w:tcPr>
            <w:tcW w:w="9286" w:type="dxa"/>
            <w:shd w:val="clear" w:color="auto" w:fill="auto"/>
            <w:vAlign w:val="center"/>
          </w:tcPr>
          <w:p w:rsidR="003863FB" w:rsidRDefault="003863FB" w:rsidP="00F44E06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aps/>
              </w:rPr>
              <w:t>GRILLE D’</w:t>
            </w:r>
            <w:r>
              <w:rPr>
                <w:b/>
                <w:bCs/>
              </w:rPr>
              <w:t>É</w:t>
            </w:r>
            <w:r>
              <w:rPr>
                <w:b/>
                <w:bCs/>
                <w:caps/>
              </w:rPr>
              <w:t>VALUATION EN MATH</w:t>
            </w:r>
            <w:r>
              <w:rPr>
                <w:b/>
                <w:bCs/>
              </w:rPr>
              <w:t>É</w:t>
            </w:r>
            <w:r>
              <w:rPr>
                <w:b/>
                <w:bCs/>
                <w:caps/>
              </w:rPr>
              <w:t>MATIQUES</w:t>
            </w:r>
          </w:p>
        </w:tc>
      </w:tr>
    </w:tbl>
    <w:p w:rsidR="003863FB" w:rsidRDefault="003863FB"/>
    <w:tbl>
      <w:tblPr>
        <w:tblW w:w="10603" w:type="dxa"/>
        <w:jc w:val="center"/>
        <w:tblLayout w:type="fixed"/>
        <w:tblLook w:val="0000" w:firstRow="0" w:lastRow="0" w:firstColumn="0" w:lastColumn="0" w:noHBand="0" w:noVBand="0"/>
      </w:tblPr>
      <w:tblGrid>
        <w:gridCol w:w="1526"/>
        <w:gridCol w:w="2595"/>
        <w:gridCol w:w="523"/>
        <w:gridCol w:w="567"/>
        <w:gridCol w:w="567"/>
        <w:gridCol w:w="426"/>
        <w:gridCol w:w="425"/>
        <w:gridCol w:w="425"/>
        <w:gridCol w:w="1134"/>
        <w:gridCol w:w="1276"/>
        <w:gridCol w:w="1139"/>
      </w:tblGrid>
      <w:tr w:rsidR="003863FB" w:rsidRPr="003863FB" w:rsidTr="00CE4887">
        <w:trPr>
          <w:trHeight w:val="219"/>
          <w:jc w:val="center"/>
        </w:trPr>
        <w:tc>
          <w:tcPr>
            <w:tcW w:w="1060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863FB" w:rsidRPr="003863FB" w:rsidRDefault="003863FB" w:rsidP="003863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GRILLE NATIONALE D’EVALUATION EN MATHEMATIQUES</w:t>
            </w:r>
          </w:p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3863FB" w:rsidRPr="003863FB" w:rsidTr="003863FB">
        <w:trPr>
          <w:trHeight w:val="219"/>
          <w:jc w:val="center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Compétences</w:t>
            </w:r>
          </w:p>
        </w:tc>
        <w:tc>
          <w:tcPr>
            <w:tcW w:w="25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Capacités</w:t>
            </w:r>
          </w:p>
        </w:tc>
        <w:tc>
          <w:tcPr>
            <w:tcW w:w="165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Questions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863FB" w:rsidRPr="003863FB" w:rsidRDefault="003863FB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 xml:space="preserve">Appréciation du niveau d’acquisition </w:t>
            </w:r>
            <w:r>
              <w:rPr>
                <w:rStyle w:val="Appelnotedebasdep"/>
                <w:rFonts w:ascii="Times New Roman" w:hAnsi="Times New Roman"/>
                <w:b/>
                <w:sz w:val="16"/>
                <w:szCs w:val="16"/>
                <w:lang w:eastAsia="zh-CN"/>
              </w:rPr>
              <w:footnoteReference w:id="1"/>
            </w:r>
          </w:p>
        </w:tc>
        <w:tc>
          <w:tcPr>
            <w:tcW w:w="35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bCs/>
                <w:sz w:val="18"/>
                <w:szCs w:val="18"/>
                <w:lang w:eastAsia="zh-CN"/>
              </w:rPr>
              <w:t>Aide à la traduction chiffrée par exercice</w:t>
            </w:r>
          </w:p>
        </w:tc>
      </w:tr>
      <w:tr w:rsidR="003863FB" w:rsidRPr="003863FB" w:rsidTr="00315796">
        <w:trPr>
          <w:trHeight w:val="219"/>
          <w:jc w:val="center"/>
        </w:trPr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65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Exercice 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Exercice 2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3FB" w:rsidRPr="003863FB" w:rsidRDefault="003863FB" w:rsidP="003863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Exercice 3</w:t>
            </w:r>
          </w:p>
        </w:tc>
      </w:tr>
      <w:tr w:rsidR="00D637EC" w:rsidRPr="003863FB" w:rsidTr="00315796">
        <w:trPr>
          <w:trHeight w:val="297"/>
          <w:jc w:val="center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S’approprier</w:t>
            </w:r>
          </w:p>
        </w:tc>
        <w:tc>
          <w:tcPr>
            <w:tcW w:w="25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sz w:val="20"/>
                <w:szCs w:val="20"/>
                <w:lang w:eastAsia="zh-CN"/>
              </w:rPr>
              <w:t>Rechercher, extraire et organiser l’information.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1.2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 w:themeFill="background1"/>
          </w:tcPr>
          <w:p w:rsidR="00D637EC" w:rsidRPr="003863FB" w:rsidRDefault="00D637EC" w:rsidP="00DA579B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F44E06">
            <w:pPr>
              <w:suppressAutoHyphens/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424B8B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/0,5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ind w:right="-10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ind w:right="33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E7B36" w:rsidRPr="003863FB" w:rsidTr="00315796">
        <w:trPr>
          <w:trHeight w:val="296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E7B36" w:rsidRPr="003863FB" w:rsidRDefault="00BE7B36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E7B36" w:rsidRPr="003863FB" w:rsidRDefault="00BE7B36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760BFD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2.3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BE7B36" w:rsidRPr="003863FB" w:rsidRDefault="00BE7B36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F44E06">
            <w:pPr>
              <w:suppressAutoHyphens/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424B8B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490B8D" w:rsidP="00424B8B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/0,</w:t>
            </w:r>
            <w:r w:rsidR="00760BF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E7B36" w:rsidRPr="003863FB" w:rsidRDefault="00BE7B36" w:rsidP="00865151">
            <w:pPr>
              <w:suppressAutoHyphens/>
              <w:spacing w:before="40" w:after="40"/>
              <w:ind w:right="33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BE7B36" w:rsidRPr="003863FB" w:rsidTr="00315796">
        <w:trPr>
          <w:trHeight w:val="296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E7B36" w:rsidRPr="003863FB" w:rsidRDefault="00BE7B36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E7B36" w:rsidRPr="003863FB" w:rsidRDefault="00BE7B36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760BFD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3.1</w:t>
            </w: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FFFFFF" w:themeFill="background1"/>
          </w:tcPr>
          <w:p w:rsidR="00BE7B36" w:rsidRPr="003863FB" w:rsidRDefault="00BE7B36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F44E06">
            <w:pPr>
              <w:suppressAutoHyphens/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424B8B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BE7B36" w:rsidRPr="003863FB" w:rsidRDefault="00BE7B36" w:rsidP="00865151">
            <w:pPr>
              <w:suppressAutoHyphens/>
              <w:snapToGrid w:val="0"/>
              <w:spacing w:before="40" w:after="40"/>
              <w:ind w:right="-10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E7B36" w:rsidRPr="003863FB" w:rsidRDefault="00760BFD" w:rsidP="00865151">
            <w:pPr>
              <w:suppressAutoHyphens/>
              <w:spacing w:before="40" w:after="40"/>
              <w:ind w:right="33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</w:t>
            </w:r>
            <w:r w:rsidR="00CA1A5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  <w:tr w:rsidR="00F44E06" w:rsidRPr="003863FB" w:rsidTr="00315796">
        <w:trPr>
          <w:trHeight w:val="296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F44E06" w:rsidRPr="003863FB" w:rsidRDefault="00F44E06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F44E06" w:rsidRPr="003863FB" w:rsidRDefault="00F44E06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44E06" w:rsidRPr="003863FB" w:rsidRDefault="00F44E06" w:rsidP="00865151">
            <w:pPr>
              <w:suppressAutoHyphens/>
              <w:spacing w:before="40" w:after="40"/>
              <w:ind w:right="-46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44E06" w:rsidRPr="003863FB" w:rsidRDefault="00F44E06" w:rsidP="00865151">
            <w:pPr>
              <w:suppressAutoHyphens/>
              <w:snapToGrid w:val="0"/>
              <w:spacing w:before="40" w:after="40"/>
              <w:ind w:right="-10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4E06" w:rsidRPr="003863FB" w:rsidRDefault="00F44E06" w:rsidP="00865151">
            <w:pPr>
              <w:suppressAutoHyphens/>
              <w:spacing w:before="40" w:after="40"/>
              <w:ind w:right="33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F44E06" w:rsidRPr="003863FB" w:rsidTr="00315796">
        <w:trPr>
          <w:trHeight w:val="360"/>
          <w:jc w:val="center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F44E06" w:rsidRPr="003863FB" w:rsidRDefault="00F44E06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Analyser</w:t>
            </w:r>
          </w:p>
          <w:p w:rsidR="00F44E06" w:rsidRPr="003863FB" w:rsidRDefault="00F44E06" w:rsidP="003863F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Raisonner</w:t>
            </w:r>
          </w:p>
        </w:tc>
        <w:tc>
          <w:tcPr>
            <w:tcW w:w="25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F44E06" w:rsidRPr="003863FB" w:rsidRDefault="00F44E06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sz w:val="20"/>
                <w:szCs w:val="20"/>
                <w:lang w:eastAsia="zh-CN"/>
              </w:rPr>
              <w:t>Émettre une conjecture, une hypothèse.</w:t>
            </w:r>
          </w:p>
          <w:p w:rsidR="00F44E06" w:rsidRPr="003863FB" w:rsidRDefault="00F44E06" w:rsidP="00596417">
            <w:pPr>
              <w:suppressAutoHyphens/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sz w:val="20"/>
                <w:szCs w:val="20"/>
                <w:lang w:eastAsia="zh-CN"/>
              </w:rPr>
              <w:t>Proposer une méthode de résolution, un protocole expérimental.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F44E06" w:rsidRPr="003863FB" w:rsidRDefault="00B567D2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2.4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 w:themeFill="background1" w:themeFillShade="BF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F44E06" w:rsidRPr="003863FB" w:rsidRDefault="00B567D2" w:rsidP="00B12094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</w:t>
            </w:r>
            <w:r w:rsidR="00B12094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44E06" w:rsidRPr="003863FB" w:rsidRDefault="00F44E06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F44E06" w:rsidRPr="003863FB" w:rsidTr="002B41B7">
        <w:trPr>
          <w:trHeight w:val="239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F44E06" w:rsidRPr="003863FB" w:rsidRDefault="00F44E06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F44E06" w:rsidRPr="003863FB" w:rsidRDefault="00F44E06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2B41B7">
            <w:pPr>
              <w:suppressAutoHyphens/>
              <w:spacing w:before="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B567D2" w:rsidP="002B41B7">
            <w:pPr>
              <w:suppressAutoHyphens/>
              <w:snapToGrid w:val="0"/>
              <w:spacing w:before="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2.5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2B41B7">
            <w:pPr>
              <w:suppressAutoHyphens/>
              <w:snapToGrid w:val="0"/>
              <w:spacing w:before="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2B41B7">
            <w:pPr>
              <w:suppressAutoHyphens/>
              <w:snapToGrid w:val="0"/>
              <w:spacing w:before="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F44E06" w:rsidRPr="003863FB" w:rsidRDefault="00F44E06" w:rsidP="002B41B7">
            <w:pPr>
              <w:suppressAutoHyphens/>
              <w:snapToGrid w:val="0"/>
              <w:spacing w:before="40" w:after="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2B41B7">
            <w:pPr>
              <w:suppressAutoHyphens/>
              <w:snapToGrid w:val="0"/>
              <w:spacing w:before="4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2B41B7">
            <w:pPr>
              <w:suppressAutoHyphens/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2B41B7">
            <w:pPr>
              <w:suppressAutoHyphens/>
              <w:snapToGrid w:val="0"/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44E06" w:rsidRPr="003863FB" w:rsidRDefault="00F44E06" w:rsidP="002B41B7">
            <w:pPr>
              <w:suppressAutoHyphens/>
              <w:snapToGrid w:val="0"/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F44E06" w:rsidRPr="003863FB" w:rsidTr="00B567D2">
        <w:trPr>
          <w:trHeight w:val="360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F44E06" w:rsidRPr="003863FB" w:rsidRDefault="00F44E06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F44E06" w:rsidRPr="003863FB" w:rsidRDefault="00F44E06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B567D2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3.3</w:t>
            </w: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F44E06" w:rsidRPr="003863FB" w:rsidRDefault="00F44E06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44E06" w:rsidRPr="003863FB" w:rsidRDefault="00B567D2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/1</w:t>
            </w:r>
          </w:p>
        </w:tc>
      </w:tr>
      <w:tr w:rsidR="00A358BA" w:rsidRPr="003863FB" w:rsidTr="0089376E">
        <w:trPr>
          <w:trHeight w:val="360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177B6B">
            <w:pPr>
              <w:suppressAutoHyphens/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A358BA" w:rsidRPr="003863FB" w:rsidTr="00315796">
        <w:trPr>
          <w:trHeight w:val="360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A358BA" w:rsidRPr="003863FB" w:rsidTr="00315796">
        <w:trPr>
          <w:trHeight w:val="357"/>
          <w:jc w:val="center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Réaliser</w:t>
            </w:r>
          </w:p>
        </w:tc>
        <w:tc>
          <w:tcPr>
            <w:tcW w:w="25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A358BA" w:rsidRPr="00596417" w:rsidRDefault="00A358BA" w:rsidP="00596417">
            <w:pPr>
              <w:suppressAutoHyphens/>
              <w:spacing w:before="120" w:after="12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sz w:val="20"/>
                <w:szCs w:val="20"/>
                <w:lang w:eastAsia="zh-CN"/>
              </w:rPr>
              <w:t>Choisir une méthode de résolution, un protocole expérimental.</w:t>
            </w:r>
          </w:p>
          <w:p w:rsidR="00A358BA" w:rsidRPr="003863FB" w:rsidRDefault="00A358BA" w:rsidP="00596417">
            <w:pPr>
              <w:suppressAutoHyphens/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Exécuter une méthode de résolution, </w:t>
            </w:r>
            <w:proofErr w:type="gramStart"/>
            <w:r w:rsidRPr="003863F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expérimenter</w:t>
            </w:r>
            <w:proofErr w:type="gramEnd"/>
            <w:r w:rsidRPr="003863F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, simuler.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D637EC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1.3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D637EC" w:rsidP="00B12094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</w:t>
            </w:r>
            <w:r w:rsidR="00B12094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A358BA" w:rsidRPr="003863FB" w:rsidTr="00315796">
        <w:trPr>
          <w:trHeight w:val="357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D637EC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1.4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A358BA" w:rsidRPr="003863FB" w:rsidTr="00315796">
        <w:trPr>
          <w:trHeight w:val="357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D637EC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2.1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D637EC" w:rsidP="00B12094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</w:t>
            </w:r>
            <w:r w:rsidR="00B12094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A358BA" w:rsidRPr="003863FB" w:rsidTr="00BE576A">
        <w:trPr>
          <w:trHeight w:val="357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D637EC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2.2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A358BA" w:rsidRPr="003863FB" w:rsidTr="00BE576A">
        <w:trPr>
          <w:trHeight w:val="357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3.2</w:t>
            </w: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Pr="003863FB" w:rsidRDefault="00FA4006" w:rsidP="00B12094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</w:t>
            </w:r>
            <w:r w:rsidR="00B12094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</w:tr>
      <w:tr w:rsidR="00A358BA" w:rsidRPr="003863FB" w:rsidTr="00315796">
        <w:trPr>
          <w:trHeight w:val="357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3.4</w:t>
            </w: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F44E06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Default="00A358BA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A358BA" w:rsidRPr="003863FB" w:rsidTr="00315796">
        <w:trPr>
          <w:trHeight w:val="365"/>
          <w:jc w:val="center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3863F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Valider</w:t>
            </w:r>
          </w:p>
        </w:tc>
        <w:tc>
          <w:tcPr>
            <w:tcW w:w="25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596417">
            <w:pPr>
              <w:suppressAutoHyphens/>
              <w:spacing w:before="120" w:after="12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sz w:val="20"/>
                <w:szCs w:val="20"/>
                <w:lang w:eastAsia="zh-CN"/>
              </w:rPr>
              <w:t>Contrôler la vraisemblance d’une conjecture, d’une hypothèse.</w:t>
            </w:r>
          </w:p>
          <w:p w:rsidR="00A358BA" w:rsidRPr="003863FB" w:rsidRDefault="00A358BA" w:rsidP="00596417">
            <w:pPr>
              <w:suppressAutoHyphens/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sz w:val="20"/>
                <w:szCs w:val="20"/>
                <w:lang w:eastAsia="zh-CN"/>
              </w:rPr>
              <w:t>Critiquer un résultat, argumenter.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D637EC" w:rsidP="00BE7B36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1.1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F281E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F281E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8F281E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 w:themeFill="background1" w:themeFillShade="BF"/>
          </w:tcPr>
          <w:p w:rsidR="00A358BA" w:rsidRPr="003863FB" w:rsidRDefault="00A358BA" w:rsidP="008F281E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A358BA" w:rsidRPr="003863FB" w:rsidRDefault="00A358BA" w:rsidP="008F281E">
            <w:pPr>
              <w:suppressAutoHyphens/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D637EC" w:rsidP="00B12094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</w:t>
            </w:r>
            <w:r w:rsidR="00B12094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358BA" w:rsidRPr="003863FB" w:rsidRDefault="00A358BA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D637EC" w:rsidRPr="003863FB" w:rsidTr="00315796">
        <w:trPr>
          <w:trHeight w:val="362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2C764D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1.5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D637EC" w:rsidRPr="003863FB" w:rsidTr="00315796">
        <w:trPr>
          <w:trHeight w:val="362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2.6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/0,5</w:t>
            </w: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D637EC" w:rsidRPr="003863FB" w:rsidTr="00315796">
        <w:trPr>
          <w:trHeight w:val="362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BE7B36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napToGrid w:val="0"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D637EC" w:rsidRPr="003863FB" w:rsidTr="00315796">
        <w:trPr>
          <w:trHeight w:val="220"/>
          <w:jc w:val="center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Communiquer</w:t>
            </w:r>
          </w:p>
        </w:tc>
        <w:tc>
          <w:tcPr>
            <w:tcW w:w="25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3863FB">
              <w:rPr>
                <w:rFonts w:ascii="Times New Roman" w:hAnsi="Times New Roman"/>
                <w:sz w:val="20"/>
                <w:szCs w:val="20"/>
                <w:lang w:eastAsia="zh-CN"/>
              </w:rPr>
              <w:t>Rendre compte d’une démarche, d’un résultat, à l’oral ou à l’écrit.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1.5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760BFD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 w:themeFill="background1" w:themeFillShade="BF"/>
          </w:tcPr>
          <w:p w:rsidR="00D637EC" w:rsidRPr="003863FB" w:rsidRDefault="00D637EC" w:rsidP="003863FB">
            <w:pPr>
              <w:suppressAutoHyphens/>
              <w:snapToGrid w:val="0"/>
              <w:spacing w:before="40" w:after="40"/>
              <w:ind w:right="-46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/0,5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D637EC" w:rsidRPr="003863FB" w:rsidTr="00315796">
        <w:trPr>
          <w:trHeight w:val="220"/>
          <w:jc w:val="center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2.4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before="40" w:after="40"/>
              <w:ind w:right="-46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B12094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/</w:t>
            </w:r>
            <w:r w:rsidR="00B12094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D637EC" w:rsidRPr="003863FB" w:rsidTr="004F0E23">
        <w:trPr>
          <w:trHeight w:val="220"/>
          <w:jc w:val="center"/>
        </w:trPr>
        <w:tc>
          <w:tcPr>
            <w:tcW w:w="15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2.6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before="40" w:after="40"/>
              <w:ind w:right="-46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637EC" w:rsidRPr="003863FB" w:rsidRDefault="00D637EC" w:rsidP="00865151">
            <w:pPr>
              <w:suppressAutoHyphens/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D637EC" w:rsidRPr="003863FB" w:rsidTr="004F0E23">
        <w:trPr>
          <w:trHeight w:val="345"/>
          <w:jc w:val="center"/>
        </w:trPr>
        <w:tc>
          <w:tcPr>
            <w:tcW w:w="5211" w:type="dxa"/>
            <w:gridSpan w:val="4"/>
            <w:vMerge w:val="restart"/>
            <w:tcBorders>
              <w:top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2" w:space="0" w:color="000000"/>
            </w:tcBorders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637EC" w:rsidRPr="00EA51AA" w:rsidRDefault="00D637EC" w:rsidP="007639DB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/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637EC" w:rsidRPr="00EA51AA" w:rsidRDefault="00D637EC" w:rsidP="00490B8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/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37EC" w:rsidRPr="00EA51AA" w:rsidRDefault="00D637EC" w:rsidP="00490B8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/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</w:t>
            </w:r>
          </w:p>
        </w:tc>
      </w:tr>
      <w:tr w:rsidR="00D637EC" w:rsidRPr="003863FB" w:rsidTr="004F0E23">
        <w:trPr>
          <w:trHeight w:val="600"/>
          <w:jc w:val="center"/>
        </w:trPr>
        <w:tc>
          <w:tcPr>
            <w:tcW w:w="5211" w:type="dxa"/>
            <w:gridSpan w:val="4"/>
            <w:vMerge/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</w:tcPr>
          <w:p w:rsidR="00D637EC" w:rsidRPr="003863FB" w:rsidRDefault="00D637EC" w:rsidP="003863F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5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37EC" w:rsidRPr="008B32A6" w:rsidRDefault="00D637EC" w:rsidP="003863FB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A51AA">
              <w:rPr>
                <w:rFonts w:ascii="Times New Roman" w:hAnsi="Times New Roman"/>
                <w:b/>
                <w:lang w:eastAsia="zh-CN"/>
              </w:rPr>
              <w:t xml:space="preserve">Note finale </w:t>
            </w:r>
            <w:r>
              <w:rPr>
                <w:rFonts w:ascii="Times New Roman" w:hAnsi="Times New Roman"/>
                <w:b/>
                <w:lang w:eastAsia="zh-CN"/>
              </w:rPr>
              <w:t xml:space="preserve">                            /10</w:t>
            </w:r>
          </w:p>
        </w:tc>
      </w:tr>
    </w:tbl>
    <w:p w:rsidR="003863FB" w:rsidRDefault="003863FB"/>
    <w:p w:rsidR="003863FB" w:rsidRDefault="003863FB">
      <w:pPr>
        <w:sectPr w:rsidR="003863FB" w:rsidSect="0096168D">
          <w:footerReference w:type="default" r:id="rId7"/>
          <w:pgSz w:w="11906" w:h="16838"/>
          <w:pgMar w:top="426" w:right="1417" w:bottom="426" w:left="1417" w:header="708" w:footer="67" w:gutter="0"/>
          <w:cols w:space="708"/>
          <w:docGrid w:linePitch="360"/>
        </w:sect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86"/>
      </w:tblGrid>
      <w:tr w:rsidR="003863FB" w:rsidTr="00F44E06">
        <w:trPr>
          <w:trHeight w:val="341"/>
          <w:jc w:val="center"/>
        </w:trPr>
        <w:tc>
          <w:tcPr>
            <w:tcW w:w="9286" w:type="dxa"/>
            <w:shd w:val="clear" w:color="auto" w:fill="auto"/>
            <w:vAlign w:val="center"/>
          </w:tcPr>
          <w:p w:rsidR="003863FB" w:rsidRDefault="003863FB" w:rsidP="00F44E06">
            <w:pPr>
              <w:spacing w:before="120" w:after="120"/>
              <w:jc w:val="center"/>
              <w:rPr>
                <w:rFonts w:ascii="Wingdings" w:hAnsi="Wingdings"/>
                <w:b/>
              </w:rPr>
            </w:pPr>
            <w:r>
              <w:rPr>
                <w:b/>
                <w:bCs/>
                <w:caps/>
              </w:rPr>
              <w:lastRenderedPageBreak/>
              <w:t>GRILLE D’</w:t>
            </w:r>
            <w:r>
              <w:rPr>
                <w:b/>
                <w:bCs/>
              </w:rPr>
              <w:t>É</w:t>
            </w:r>
            <w:r>
              <w:rPr>
                <w:b/>
                <w:bCs/>
                <w:caps/>
              </w:rPr>
              <w:t xml:space="preserve">VALUATION EN </w:t>
            </w:r>
            <w:r>
              <w:rPr>
                <w:b/>
                <w:caps/>
              </w:rPr>
              <w:t>SCIENCES PHYSIQUES ET CHIMIQUES</w:t>
            </w:r>
          </w:p>
        </w:tc>
      </w:tr>
    </w:tbl>
    <w:tbl>
      <w:tblPr>
        <w:tblpPr w:leftFromText="141" w:rightFromText="141" w:vertAnchor="page" w:horzAnchor="margin" w:tblpXSpec="center" w:tblpY="1216"/>
        <w:tblW w:w="10881" w:type="dxa"/>
        <w:tblLayout w:type="fixed"/>
        <w:tblLook w:val="0000" w:firstRow="0" w:lastRow="0" w:firstColumn="0" w:lastColumn="0" w:noHBand="0" w:noVBand="0"/>
      </w:tblPr>
      <w:tblGrid>
        <w:gridCol w:w="1526"/>
        <w:gridCol w:w="2444"/>
        <w:gridCol w:w="674"/>
        <w:gridCol w:w="709"/>
        <w:gridCol w:w="709"/>
        <w:gridCol w:w="416"/>
        <w:gridCol w:w="416"/>
        <w:gridCol w:w="444"/>
        <w:gridCol w:w="1275"/>
        <w:gridCol w:w="1134"/>
        <w:gridCol w:w="1134"/>
      </w:tblGrid>
      <w:tr w:rsidR="008B32A6" w:rsidTr="00B12094">
        <w:trPr>
          <w:trHeight w:val="219"/>
        </w:trPr>
        <w:tc>
          <w:tcPr>
            <w:tcW w:w="1088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32A6" w:rsidRPr="00EA51AA" w:rsidRDefault="008B32A6" w:rsidP="008B3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GRILLE NATIONALE D’EVALUATION EN SCIENCES</w:t>
            </w:r>
          </w:p>
          <w:p w:rsidR="008B32A6" w:rsidRPr="00EA51AA" w:rsidRDefault="008B32A6" w:rsidP="008B3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B32A6" w:rsidTr="00B12094">
        <w:trPr>
          <w:trHeight w:val="219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Compétences</w:t>
            </w:r>
          </w:p>
        </w:tc>
        <w:tc>
          <w:tcPr>
            <w:tcW w:w="24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Capacités</w:t>
            </w:r>
          </w:p>
        </w:tc>
        <w:tc>
          <w:tcPr>
            <w:tcW w:w="20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A51AA">
              <w:rPr>
                <w:rFonts w:ascii="Times New Roman" w:hAnsi="Times New Roman"/>
                <w:b/>
                <w:sz w:val="16"/>
                <w:szCs w:val="16"/>
              </w:rPr>
              <w:t xml:space="preserve">Appréciation du niveau d’acquisition </w:t>
            </w:r>
            <w:r w:rsidRPr="00EA51AA">
              <w:rPr>
                <w:rStyle w:val="Appelnotedebasdep"/>
                <w:rFonts w:ascii="Times New Roman" w:hAnsi="Times New Roman"/>
                <w:b/>
                <w:sz w:val="16"/>
                <w:szCs w:val="16"/>
              </w:rPr>
              <w:footnoteReference w:id="2"/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bCs/>
                <w:sz w:val="18"/>
                <w:szCs w:val="18"/>
              </w:rPr>
              <w:t>Aide à la traduction chiffrée par exercice</w:t>
            </w:r>
          </w:p>
        </w:tc>
      </w:tr>
      <w:tr w:rsidR="008B32A6" w:rsidTr="00B12094">
        <w:trPr>
          <w:trHeight w:val="304"/>
        </w:trPr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Exercice 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Exercice 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Exercice 3</w:t>
            </w:r>
          </w:p>
        </w:tc>
      </w:tr>
      <w:tr w:rsidR="008B32A6" w:rsidTr="00B12094">
        <w:trPr>
          <w:trHeight w:val="335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S’approprier</w:t>
            </w:r>
          </w:p>
        </w:tc>
        <w:tc>
          <w:tcPr>
            <w:tcW w:w="244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sz w:val="20"/>
                <w:szCs w:val="20"/>
              </w:rPr>
              <w:t>Rechercher, extraire et organiser l’information.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8B32A6" w:rsidRPr="00EA51AA" w:rsidRDefault="00441AAF" w:rsidP="008B32A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 w:themeFill="background1" w:themeFillShade="BF"/>
          </w:tcPr>
          <w:p w:rsidR="008B32A6" w:rsidRPr="00EA51AA" w:rsidRDefault="008B32A6" w:rsidP="008B32A6">
            <w:pPr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8B32A6" w:rsidRPr="00EA51AA" w:rsidRDefault="00441AAF" w:rsidP="00424B8B">
            <w:pPr>
              <w:spacing w:before="40" w:after="40"/>
              <w:ind w:righ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65151">
            <w:pPr>
              <w:spacing w:before="40" w:after="40"/>
              <w:ind w:right="-10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B32A6" w:rsidRPr="00941455" w:rsidRDefault="008B32A6" w:rsidP="00865151">
            <w:pPr>
              <w:spacing w:before="40" w:after="40"/>
              <w:ind w:right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B32A6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B32A6" w:rsidRPr="00EA51AA" w:rsidRDefault="008B32A6" w:rsidP="008B32A6">
            <w:pPr>
              <w:spacing w:befor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8B32A6" w:rsidRPr="00EA51AA" w:rsidRDefault="000F1E0C" w:rsidP="008B32A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B32A6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8B32A6" w:rsidRPr="00EA51AA" w:rsidRDefault="008B32A6" w:rsidP="00865151">
            <w:pPr>
              <w:spacing w:before="40" w:after="40"/>
              <w:ind w:right="-46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8B32A6" w:rsidRPr="00EA51AA" w:rsidRDefault="00BE0366" w:rsidP="00424B8B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501E1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E9604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501E1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B32A6" w:rsidRPr="006D74DF" w:rsidRDefault="008B32A6" w:rsidP="00865151">
            <w:pPr>
              <w:spacing w:before="40" w:after="40"/>
              <w:ind w:right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41AAF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41AAF" w:rsidRPr="00EA51AA" w:rsidRDefault="00441AAF" w:rsidP="00441AA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41AAF" w:rsidRPr="00EA51AA" w:rsidRDefault="00441AAF" w:rsidP="00441AAF">
            <w:pPr>
              <w:spacing w:befor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441AAF" w:rsidRPr="00EA51AA" w:rsidRDefault="00441AAF" w:rsidP="00441AA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441AAF" w:rsidRPr="00EA51AA" w:rsidRDefault="00441AAF" w:rsidP="00441AA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441AAF" w:rsidRPr="00EA51AA" w:rsidRDefault="00BE0366" w:rsidP="00441AA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441AAF" w:rsidRPr="00EA51AA" w:rsidRDefault="00441AAF" w:rsidP="00441AAF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441AAF" w:rsidRPr="00EA51AA" w:rsidRDefault="00441AAF" w:rsidP="00441AAF">
            <w:pPr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441AAF" w:rsidRPr="00EA51AA" w:rsidRDefault="00441AAF" w:rsidP="00441AAF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441AAF" w:rsidRPr="00EA51AA" w:rsidRDefault="00441AAF" w:rsidP="00865151">
            <w:pPr>
              <w:spacing w:before="40" w:after="40"/>
              <w:ind w:right="-46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441AAF" w:rsidRPr="00EA51AA" w:rsidRDefault="00441AAF" w:rsidP="00865151">
            <w:pPr>
              <w:spacing w:before="40" w:after="40"/>
              <w:ind w:right="-10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41AAF" w:rsidRPr="00BE0366" w:rsidRDefault="0025340A" w:rsidP="00B12094">
            <w:pPr>
              <w:spacing w:before="40" w:after="40"/>
              <w:ind w:right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/0,</w:t>
            </w:r>
            <w:r w:rsidR="00B1209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BE0366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E0366" w:rsidRPr="00EA51AA" w:rsidRDefault="00BE0366" w:rsidP="00441AA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E0366" w:rsidRPr="00EA51AA" w:rsidRDefault="00BE0366" w:rsidP="00441AAF">
            <w:pPr>
              <w:spacing w:before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BE0366" w:rsidRPr="00EA51AA" w:rsidRDefault="00BE0366" w:rsidP="00441AA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BE0366" w:rsidRPr="00EA51AA" w:rsidRDefault="00BE0366" w:rsidP="00441AA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BE0366" w:rsidRDefault="00BE0366" w:rsidP="00441AA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BE0366" w:rsidRPr="00EA51AA" w:rsidRDefault="00BE0366" w:rsidP="00441AAF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FFFFFF" w:themeFill="background1"/>
          </w:tcPr>
          <w:p w:rsidR="00BE0366" w:rsidRPr="00EA51AA" w:rsidRDefault="00BE0366" w:rsidP="00441AAF">
            <w:pPr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BE0366" w:rsidRPr="00EA51AA" w:rsidRDefault="00BE0366" w:rsidP="00441AAF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BE0366" w:rsidRPr="00EA51AA" w:rsidRDefault="00BE0366" w:rsidP="00865151">
            <w:pPr>
              <w:spacing w:before="40" w:after="40"/>
              <w:ind w:right="-46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BE0366" w:rsidRPr="00EA51AA" w:rsidRDefault="00BE0366" w:rsidP="00865151">
            <w:pPr>
              <w:spacing w:before="40" w:after="40"/>
              <w:ind w:right="-10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E0366" w:rsidRPr="00BE0366" w:rsidRDefault="00BE0366" w:rsidP="00865151">
            <w:pPr>
              <w:spacing w:before="40" w:after="40"/>
              <w:ind w:right="3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Analyser</w:t>
            </w:r>
          </w:p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Raisonner</w:t>
            </w:r>
          </w:p>
        </w:tc>
        <w:tc>
          <w:tcPr>
            <w:tcW w:w="244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596417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sz w:val="20"/>
                <w:szCs w:val="20"/>
              </w:rPr>
              <w:t>Émettre une conjecture, une hypothèse.</w:t>
            </w:r>
          </w:p>
          <w:p w:rsidR="000F1E0C" w:rsidRPr="00EA51AA" w:rsidRDefault="000F1E0C" w:rsidP="00596417">
            <w:pPr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sz w:val="20"/>
                <w:szCs w:val="20"/>
              </w:rPr>
              <w:t>Proposer une méthode de résolution, un protocole expérimental.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B12094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/1</w:t>
            </w:r>
            <w:r w:rsidR="000F1E0C">
              <w:rPr>
                <w:rFonts w:ascii="Times New Roman" w:hAnsi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  <w:r w:rsidR="00142C24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0F1E0C" w:rsidRPr="00EA51AA" w:rsidRDefault="000F1E0C" w:rsidP="000F1E0C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982010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645791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/0,75</w:t>
            </w:r>
          </w:p>
        </w:tc>
      </w:tr>
      <w:tr w:rsidR="000F1E0C" w:rsidTr="00B12094">
        <w:trPr>
          <w:trHeight w:val="413"/>
        </w:trPr>
        <w:tc>
          <w:tcPr>
            <w:tcW w:w="15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BE036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ind w:right="-4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Réaliser</w:t>
            </w:r>
          </w:p>
        </w:tc>
        <w:tc>
          <w:tcPr>
            <w:tcW w:w="244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596417">
            <w:pPr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sz w:val="20"/>
                <w:szCs w:val="20"/>
              </w:rPr>
              <w:t>Choisir une méthode de résolution, un protocole expérimental.</w:t>
            </w:r>
          </w:p>
          <w:p w:rsidR="000F1E0C" w:rsidRPr="00EA51AA" w:rsidRDefault="000F1E0C" w:rsidP="00596417">
            <w:pPr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Exécuter une méthode de résolution, </w:t>
            </w:r>
            <w:proofErr w:type="gramStart"/>
            <w:r w:rsidRPr="00EA51AA">
              <w:rPr>
                <w:rFonts w:ascii="Times New Roman" w:hAnsi="Times New Roman"/>
                <w:color w:val="000000"/>
                <w:sz w:val="20"/>
                <w:szCs w:val="20"/>
              </w:rPr>
              <w:t>expérimenter</w:t>
            </w:r>
            <w:proofErr w:type="gramEnd"/>
            <w:r w:rsidRPr="00EA51AA">
              <w:rPr>
                <w:rFonts w:ascii="Times New Roman" w:hAnsi="Times New Roman"/>
                <w:color w:val="000000"/>
                <w:sz w:val="20"/>
                <w:szCs w:val="20"/>
              </w:rPr>
              <w:t>, simuler.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0120" w:rsidRPr="00EA51AA" w:rsidRDefault="00982010" w:rsidP="000F1E0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 w:themeFill="background1" w:themeFillShade="BF"/>
          </w:tcPr>
          <w:p w:rsidR="00A30120" w:rsidRPr="00EA51AA" w:rsidRDefault="00A30120" w:rsidP="000F1E0C">
            <w:pPr>
              <w:snapToGrid w:val="0"/>
              <w:spacing w:before="40" w:after="40"/>
              <w:ind w:right="-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0120" w:rsidRPr="00EA51AA" w:rsidRDefault="00982010" w:rsidP="00B12094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B12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760BFD" w:rsidP="000F1E0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BE036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0F1E0C" w:rsidRPr="00EA51AA" w:rsidRDefault="000F1E0C" w:rsidP="000F1E0C">
            <w:pPr>
              <w:snapToGrid w:val="0"/>
              <w:spacing w:before="40" w:after="40"/>
              <w:ind w:right="-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760BFD" w:rsidP="00CC45A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0F1E0C" w:rsidRPr="00EA51AA" w:rsidRDefault="000F1E0C" w:rsidP="000F1E0C">
            <w:pPr>
              <w:snapToGrid w:val="0"/>
              <w:spacing w:before="40" w:after="40"/>
              <w:ind w:right="-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490B8D" w:rsidP="00B12094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0B8D">
              <w:rPr>
                <w:rFonts w:ascii="Times New Roman" w:hAnsi="Times New Roman"/>
                <w:sz w:val="20"/>
                <w:szCs w:val="20"/>
              </w:rPr>
              <w:t>/</w:t>
            </w:r>
            <w:r w:rsidR="00B12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250C18" w:rsidP="00250C18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CA1A58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0F1E0C" w:rsidRPr="00EA51AA" w:rsidRDefault="000F1E0C" w:rsidP="000F1E0C">
            <w:pPr>
              <w:snapToGrid w:val="0"/>
              <w:spacing w:before="40" w:after="40"/>
              <w:ind w:right="-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CA1A58" w:rsidP="00CA1A58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3.4.2</w:t>
            </w: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0F1E0C" w:rsidRPr="00EA51AA" w:rsidRDefault="000F1E0C" w:rsidP="000F1E0C">
            <w:pPr>
              <w:snapToGrid w:val="0"/>
              <w:spacing w:before="40" w:after="40"/>
              <w:ind w:right="-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CA1A58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/0,5</w:t>
            </w:r>
          </w:p>
        </w:tc>
      </w:tr>
      <w:tr w:rsidR="000F1E0C" w:rsidTr="00B12094">
        <w:trPr>
          <w:trHeight w:val="333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ind w:right="-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Valider</w:t>
            </w:r>
          </w:p>
        </w:tc>
        <w:tc>
          <w:tcPr>
            <w:tcW w:w="244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596417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sz w:val="20"/>
                <w:szCs w:val="20"/>
              </w:rPr>
              <w:t>Contrôler la vraisemblance d’une conjecture, d’une hypothèse.</w:t>
            </w:r>
          </w:p>
          <w:p w:rsidR="000F1E0C" w:rsidRPr="00EA51AA" w:rsidRDefault="000F1E0C" w:rsidP="00596417">
            <w:pPr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sz w:val="20"/>
                <w:szCs w:val="20"/>
              </w:rPr>
              <w:t>Critiquer un résultat, argumenter.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A30120" w:rsidRPr="00EA51AA" w:rsidRDefault="00A30120" w:rsidP="00760BF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760BF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CE4887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 w:themeFill="background1" w:themeFillShade="BF"/>
          </w:tcPr>
          <w:p w:rsidR="000F1E0C" w:rsidRPr="00CE4887" w:rsidRDefault="000F1E0C" w:rsidP="000F1E0C">
            <w:pPr>
              <w:snapToGrid w:val="0"/>
              <w:spacing w:before="40" w:after="40"/>
              <w:ind w:right="-2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760BFD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/0,</w:t>
            </w:r>
            <w:r w:rsidR="00A3012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760BFD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CE4887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BFBFBF" w:themeFill="background1" w:themeFillShade="BF"/>
          </w:tcPr>
          <w:p w:rsidR="000F1E0C" w:rsidRPr="00CE4887" w:rsidRDefault="000F1E0C" w:rsidP="000F1E0C">
            <w:pPr>
              <w:snapToGrid w:val="0"/>
              <w:spacing w:before="40" w:after="40"/>
              <w:ind w:right="-2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760BFD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/0,</w:t>
            </w:r>
            <w:r w:rsidR="0002506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645791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  <w:r w:rsidR="00EE018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CE4887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CE4887" w:rsidRDefault="000F1E0C" w:rsidP="000F1E0C">
            <w:pPr>
              <w:snapToGrid w:val="0"/>
              <w:spacing w:before="40" w:after="40"/>
              <w:ind w:right="-2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CA1A58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/0,</w:t>
            </w:r>
            <w:r w:rsidR="00893D4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CE4887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CE4887" w:rsidRDefault="000F1E0C" w:rsidP="000F1E0C">
            <w:pPr>
              <w:snapToGrid w:val="0"/>
              <w:spacing w:before="40" w:after="40"/>
              <w:ind w:right="-2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CE4887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CE4887" w:rsidRDefault="000F1E0C" w:rsidP="000F1E0C">
            <w:pPr>
              <w:snapToGrid w:val="0"/>
              <w:spacing w:before="40" w:after="40"/>
              <w:ind w:right="-24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Communiquer</w:t>
            </w:r>
          </w:p>
        </w:tc>
        <w:tc>
          <w:tcPr>
            <w:tcW w:w="244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51AA">
              <w:rPr>
                <w:rFonts w:ascii="Times New Roman" w:hAnsi="Times New Roman"/>
                <w:sz w:val="20"/>
                <w:szCs w:val="20"/>
              </w:rPr>
              <w:t>Rendre compte d’une démarche, d’un résultat, à l’oral ou à l’écrit.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A30120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760BFD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/0,</w:t>
            </w:r>
            <w:r w:rsidR="00A3012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CA1A58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3.4.1</w:t>
            </w: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CA1A58" w:rsidP="00B12094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B12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0F1E0C" w:rsidTr="00B12094">
        <w:trPr>
          <w:trHeight w:val="335"/>
        </w:trPr>
        <w:tc>
          <w:tcPr>
            <w:tcW w:w="1526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CA1A58" w:rsidP="000F1E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3.4.2</w:t>
            </w: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ind w:right="-4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F1E0C" w:rsidRPr="00EA51AA" w:rsidRDefault="000F1E0C" w:rsidP="00865151">
            <w:pPr>
              <w:spacing w:before="40" w:after="4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1E0C" w:rsidTr="00B12094">
        <w:trPr>
          <w:trHeight w:val="323"/>
        </w:trPr>
        <w:tc>
          <w:tcPr>
            <w:tcW w:w="5353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0F1E0C" w:rsidRPr="00EA51AA" w:rsidRDefault="000F1E0C" w:rsidP="000F1E0C">
            <w:pPr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490B8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760BF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025065">
              <w:rPr>
                <w:rFonts w:ascii="Times New Roman" w:hAnsi="Times New Roman"/>
                <w:b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EE018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EE018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E5DE2">
              <w:rPr>
                <w:rFonts w:ascii="Times New Roman" w:hAnsi="Times New Roman"/>
                <w:b/>
                <w:sz w:val="20"/>
                <w:szCs w:val="20"/>
              </w:rPr>
              <w:t>,5</w:t>
            </w:r>
          </w:p>
        </w:tc>
      </w:tr>
      <w:tr w:rsidR="000F1E0C" w:rsidTr="00B12094">
        <w:trPr>
          <w:trHeight w:val="543"/>
        </w:trPr>
        <w:tc>
          <w:tcPr>
            <w:tcW w:w="5353" w:type="dxa"/>
            <w:gridSpan w:val="4"/>
            <w:vMerge/>
            <w:tcBorders>
              <w:top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1E0C" w:rsidRPr="00EA51AA" w:rsidRDefault="000F1E0C" w:rsidP="000F1E0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A51AA">
              <w:rPr>
                <w:rFonts w:ascii="Times New Roman" w:hAnsi="Times New Roman"/>
                <w:b/>
              </w:rPr>
              <w:t>Note finale                             /10</w:t>
            </w:r>
          </w:p>
        </w:tc>
      </w:tr>
    </w:tbl>
    <w:p w:rsidR="003863FB" w:rsidRDefault="003863FB" w:rsidP="00594AF4"/>
    <w:sectPr w:rsidR="003863FB" w:rsidSect="003863FB">
      <w:pgSz w:w="11906" w:h="16838"/>
      <w:pgMar w:top="426" w:right="1417" w:bottom="1560" w:left="1417" w:header="708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88F" w:rsidRDefault="00FC788F" w:rsidP="0096168D">
      <w:pPr>
        <w:spacing w:after="0" w:line="240" w:lineRule="auto"/>
      </w:pPr>
      <w:r>
        <w:separator/>
      </w:r>
    </w:p>
  </w:endnote>
  <w:endnote w:type="continuationSeparator" w:id="0">
    <w:p w:rsidR="00FC788F" w:rsidRDefault="00FC788F" w:rsidP="00961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70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60"/>
      <w:gridCol w:w="1842"/>
      <w:gridCol w:w="863"/>
      <w:gridCol w:w="1122"/>
      <w:gridCol w:w="1583"/>
    </w:tblGrid>
    <w:tr w:rsidR="008B32A6" w:rsidTr="00572309">
      <w:trPr>
        <w:cantSplit/>
        <w:jc w:val="center"/>
      </w:trPr>
      <w:tc>
        <w:tcPr>
          <w:tcW w:w="10570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B32A6" w:rsidRDefault="008B32A6" w:rsidP="00F44E06">
          <w:pPr>
            <w:pStyle w:val="Pieddepage"/>
            <w:jc w:val="center"/>
            <w:rPr>
              <w:bCs/>
              <w:sz w:val="20"/>
            </w:rPr>
          </w:pPr>
          <w:r>
            <w:rPr>
              <w:b/>
              <w:sz w:val="20"/>
            </w:rPr>
            <w:t>CAP groupement C</w:t>
          </w:r>
        </w:p>
      </w:tc>
    </w:tr>
    <w:tr w:rsidR="008B32A6" w:rsidTr="00572309">
      <w:trPr>
        <w:cantSplit/>
        <w:jc w:val="center"/>
      </w:trPr>
      <w:tc>
        <w:tcPr>
          <w:tcW w:w="516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8B32A6" w:rsidRDefault="008B32A6" w:rsidP="0075672F">
          <w:pPr>
            <w:pStyle w:val="Pieddepage"/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>SESSION 2017</w:t>
          </w:r>
        </w:p>
      </w:tc>
      <w:tc>
        <w:tcPr>
          <w:tcW w:w="2705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8B32A6" w:rsidRDefault="008B32A6" w:rsidP="00F44E06">
          <w:pPr>
            <w:pStyle w:val="Pieddepage"/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 xml:space="preserve">Code : </w:t>
          </w:r>
          <w:r w:rsidR="004612A1">
            <w:rPr>
              <w:bCs/>
              <w:sz w:val="20"/>
            </w:rPr>
            <w:t>170020</w:t>
          </w:r>
        </w:p>
      </w:tc>
      <w:tc>
        <w:tcPr>
          <w:tcW w:w="2705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8B32A6" w:rsidRDefault="008B32A6" w:rsidP="00F44E06">
          <w:pPr>
            <w:pStyle w:val="Pieddepage"/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 xml:space="preserve">GRILLES D’ÉVALUATION  </w:t>
          </w:r>
        </w:p>
      </w:tc>
    </w:tr>
    <w:tr w:rsidR="008B32A6" w:rsidTr="00572309">
      <w:trPr>
        <w:cantSplit/>
        <w:jc w:val="center"/>
      </w:trPr>
      <w:tc>
        <w:tcPr>
          <w:tcW w:w="516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8B32A6" w:rsidRDefault="008B32A6" w:rsidP="00F44E06">
          <w:pPr>
            <w:pStyle w:val="Pieddepage"/>
            <w:rPr>
              <w:bCs/>
              <w:sz w:val="20"/>
            </w:rPr>
          </w:pPr>
          <w:r>
            <w:rPr>
              <w:bCs/>
              <w:sz w:val="20"/>
            </w:rPr>
            <w:t>Epreuve : Mathématiques – Sciences Physiques</w:t>
          </w:r>
        </w:p>
      </w:tc>
      <w:tc>
        <w:tcPr>
          <w:tcW w:w="184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8B32A6" w:rsidRDefault="008B32A6" w:rsidP="00F44E06">
          <w:pPr>
            <w:pStyle w:val="Pieddepage"/>
            <w:rPr>
              <w:bCs/>
              <w:sz w:val="20"/>
            </w:rPr>
          </w:pPr>
          <w:r>
            <w:rPr>
              <w:bCs/>
              <w:sz w:val="20"/>
            </w:rPr>
            <w:t>Durée : 2 h 00</w:t>
          </w:r>
        </w:p>
      </w:tc>
      <w:tc>
        <w:tcPr>
          <w:tcW w:w="1985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8B32A6" w:rsidRDefault="008B32A6" w:rsidP="00F44E06">
          <w:pPr>
            <w:pStyle w:val="Pieddepage"/>
            <w:rPr>
              <w:bCs/>
              <w:sz w:val="20"/>
            </w:rPr>
          </w:pPr>
          <w:r>
            <w:rPr>
              <w:bCs/>
              <w:sz w:val="20"/>
            </w:rPr>
            <w:t>Coefficient : 2</w:t>
          </w:r>
        </w:p>
      </w:tc>
      <w:tc>
        <w:tcPr>
          <w:tcW w:w="15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8B32A6" w:rsidRDefault="008B32A6" w:rsidP="0096168D">
          <w:pPr>
            <w:pStyle w:val="Pieddepage"/>
            <w:rPr>
              <w:sz w:val="2"/>
            </w:rPr>
          </w:pPr>
          <w:r>
            <w:rPr>
              <w:bCs/>
              <w:sz w:val="20"/>
            </w:rPr>
            <w:t xml:space="preserve">Page </w:t>
          </w:r>
          <w:r w:rsidR="00D81B86" w:rsidRPr="0096168D">
            <w:rPr>
              <w:bCs/>
              <w:sz w:val="20"/>
            </w:rPr>
            <w:fldChar w:fldCharType="begin"/>
          </w:r>
          <w:r w:rsidRPr="0096168D">
            <w:rPr>
              <w:bCs/>
              <w:sz w:val="20"/>
            </w:rPr>
            <w:instrText>PAGE   \* MERGEFORMAT</w:instrText>
          </w:r>
          <w:r w:rsidR="00D81B86" w:rsidRPr="0096168D">
            <w:rPr>
              <w:bCs/>
              <w:sz w:val="20"/>
            </w:rPr>
            <w:fldChar w:fldCharType="separate"/>
          </w:r>
          <w:r w:rsidR="004F0E23">
            <w:rPr>
              <w:bCs/>
              <w:noProof/>
              <w:sz w:val="20"/>
            </w:rPr>
            <w:t>1</w:t>
          </w:r>
          <w:r w:rsidR="00D81B86" w:rsidRPr="0096168D">
            <w:rPr>
              <w:bCs/>
              <w:sz w:val="20"/>
            </w:rPr>
            <w:fldChar w:fldCharType="end"/>
          </w:r>
          <w:r>
            <w:rPr>
              <w:bCs/>
              <w:sz w:val="20"/>
            </w:rPr>
            <w:t xml:space="preserve"> sur </w:t>
          </w:r>
          <w:fldSimple w:instr=" NUMPAGES   \* MERGEFORMAT ">
            <w:r w:rsidR="004F0E23" w:rsidRPr="004F0E23">
              <w:rPr>
                <w:bCs/>
                <w:noProof/>
                <w:sz w:val="20"/>
              </w:rPr>
              <w:t>2</w:t>
            </w:r>
          </w:fldSimple>
        </w:p>
      </w:tc>
    </w:tr>
  </w:tbl>
  <w:p w:rsidR="008B32A6" w:rsidRDefault="008B32A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88F" w:rsidRDefault="00FC788F" w:rsidP="0096168D">
      <w:pPr>
        <w:spacing w:after="0" w:line="240" w:lineRule="auto"/>
      </w:pPr>
      <w:r>
        <w:separator/>
      </w:r>
    </w:p>
  </w:footnote>
  <w:footnote w:type="continuationSeparator" w:id="0">
    <w:p w:rsidR="00FC788F" w:rsidRDefault="00FC788F" w:rsidP="0096168D">
      <w:pPr>
        <w:spacing w:after="0" w:line="240" w:lineRule="auto"/>
      </w:pPr>
      <w:r>
        <w:continuationSeparator/>
      </w:r>
    </w:p>
  </w:footnote>
  <w:footnote w:id="1">
    <w:p w:rsidR="008B32A6" w:rsidRDefault="008B32A6" w:rsidP="003863FB">
      <w:r>
        <w:rPr>
          <w:rStyle w:val="Appelnotedebasdep"/>
        </w:rPr>
        <w:footnoteRef/>
      </w:r>
      <w:r w:rsidRPr="003863FB">
        <w:rPr>
          <w:sz w:val="20"/>
          <w:szCs w:val="20"/>
        </w:rPr>
        <w:t xml:space="preserve">       0 : non conforme aux attendus      1 : partiellement conforme aux attendus        2 : conforme aux attendus.</w:t>
      </w:r>
    </w:p>
  </w:footnote>
  <w:footnote w:id="2">
    <w:p w:rsidR="008B32A6" w:rsidRDefault="008B32A6" w:rsidP="008B32A6">
      <w:pPr>
        <w:pStyle w:val="Notedebasdepage"/>
      </w:pPr>
      <w:r>
        <w:rPr>
          <w:rStyle w:val="Appelnotedebasdep"/>
        </w:rPr>
        <w:footnoteRef/>
      </w:r>
      <w:r w:rsidRPr="00A972D3">
        <w:t xml:space="preserve">0 : non </w:t>
      </w:r>
      <w:r>
        <w:t>conforme aux attendus    1 : partiellement conforme aux attendus</w:t>
      </w:r>
      <w:r w:rsidRPr="00A972D3">
        <w:t xml:space="preserve">   </w:t>
      </w:r>
      <w:r>
        <w:t xml:space="preserve">     2 : conforme aux attendus.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8D"/>
    <w:rsid w:val="00012BC6"/>
    <w:rsid w:val="00025065"/>
    <w:rsid w:val="00034465"/>
    <w:rsid w:val="000C1C5A"/>
    <w:rsid w:val="000D2F4E"/>
    <w:rsid w:val="000F1E0C"/>
    <w:rsid w:val="00142C24"/>
    <w:rsid w:val="00142FCD"/>
    <w:rsid w:val="00192510"/>
    <w:rsid w:val="001C229A"/>
    <w:rsid w:val="001E3D32"/>
    <w:rsid w:val="002129F4"/>
    <w:rsid w:val="00250C18"/>
    <w:rsid w:val="0025340A"/>
    <w:rsid w:val="002B41B7"/>
    <w:rsid w:val="002D6773"/>
    <w:rsid w:val="00315796"/>
    <w:rsid w:val="00360ABC"/>
    <w:rsid w:val="003646A0"/>
    <w:rsid w:val="003863FB"/>
    <w:rsid w:val="003B6CB0"/>
    <w:rsid w:val="00424B8B"/>
    <w:rsid w:val="00441AAF"/>
    <w:rsid w:val="004612A1"/>
    <w:rsid w:val="00470996"/>
    <w:rsid w:val="00490B8D"/>
    <w:rsid w:val="004D4F03"/>
    <w:rsid w:val="004F092A"/>
    <w:rsid w:val="004F0E23"/>
    <w:rsid w:val="00501E18"/>
    <w:rsid w:val="00572309"/>
    <w:rsid w:val="00583FBB"/>
    <w:rsid w:val="00594AF4"/>
    <w:rsid w:val="00596417"/>
    <w:rsid w:val="00600E13"/>
    <w:rsid w:val="00630354"/>
    <w:rsid w:val="00645791"/>
    <w:rsid w:val="00654330"/>
    <w:rsid w:val="006D74DF"/>
    <w:rsid w:val="00723994"/>
    <w:rsid w:val="0075672F"/>
    <w:rsid w:val="00760BFD"/>
    <w:rsid w:val="007639DB"/>
    <w:rsid w:val="00865151"/>
    <w:rsid w:val="00875E12"/>
    <w:rsid w:val="00876EAB"/>
    <w:rsid w:val="0089376E"/>
    <w:rsid w:val="00893D4B"/>
    <w:rsid w:val="008B32A6"/>
    <w:rsid w:val="008F281E"/>
    <w:rsid w:val="00941455"/>
    <w:rsid w:val="00942C28"/>
    <w:rsid w:val="0096168D"/>
    <w:rsid w:val="00982010"/>
    <w:rsid w:val="00A30120"/>
    <w:rsid w:val="00A358BA"/>
    <w:rsid w:val="00A572E7"/>
    <w:rsid w:val="00A862A4"/>
    <w:rsid w:val="00A95E19"/>
    <w:rsid w:val="00B12094"/>
    <w:rsid w:val="00B567D2"/>
    <w:rsid w:val="00B575DE"/>
    <w:rsid w:val="00B82CD8"/>
    <w:rsid w:val="00BC3E1C"/>
    <w:rsid w:val="00BE0366"/>
    <w:rsid w:val="00BE576A"/>
    <w:rsid w:val="00BE5DE2"/>
    <w:rsid w:val="00BE7B36"/>
    <w:rsid w:val="00C37768"/>
    <w:rsid w:val="00C7312C"/>
    <w:rsid w:val="00C87BF7"/>
    <w:rsid w:val="00CA1A58"/>
    <w:rsid w:val="00CC45A2"/>
    <w:rsid w:val="00CE4887"/>
    <w:rsid w:val="00D352D4"/>
    <w:rsid w:val="00D61FC6"/>
    <w:rsid w:val="00D637EC"/>
    <w:rsid w:val="00D81B86"/>
    <w:rsid w:val="00D91D4C"/>
    <w:rsid w:val="00DD745D"/>
    <w:rsid w:val="00E2148B"/>
    <w:rsid w:val="00E9604D"/>
    <w:rsid w:val="00EA51AA"/>
    <w:rsid w:val="00EB207B"/>
    <w:rsid w:val="00ED601D"/>
    <w:rsid w:val="00EE018A"/>
    <w:rsid w:val="00F11D15"/>
    <w:rsid w:val="00F4226B"/>
    <w:rsid w:val="00F44E06"/>
    <w:rsid w:val="00F60224"/>
    <w:rsid w:val="00F9001C"/>
    <w:rsid w:val="00FA4006"/>
    <w:rsid w:val="00FC7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B1BA5-E719-4763-9563-BCE1B19E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68D"/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uiPriority w:val="99"/>
    <w:rsid w:val="0096168D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6168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6168D"/>
    <w:rPr>
      <w:rFonts w:ascii="Calibri" w:eastAsia="Times New Roman" w:hAnsi="Calibri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961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168D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"/>
    <w:unhideWhenUsed/>
    <w:rsid w:val="00961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168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BEBFD-7E70-4306-BBD9-FA5BBA82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nantes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rectorat</cp:lastModifiedBy>
  <cp:revision>3</cp:revision>
  <cp:lastPrinted>2016-10-10T14:13:00Z</cp:lastPrinted>
  <dcterms:created xsi:type="dcterms:W3CDTF">2017-01-26T13:16:00Z</dcterms:created>
  <dcterms:modified xsi:type="dcterms:W3CDTF">2017-01-26T13:16:00Z</dcterms:modified>
</cp:coreProperties>
</file>